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03" w:rsidRDefault="00DE2F12" w:rsidP="00365941">
      <w:pPr>
        <w:spacing w:after="0"/>
        <w:rPr>
          <w:rFonts w:ascii="Century Gothic" w:hAnsi="Century Gothic"/>
          <w:lang w:val="fr-BE"/>
        </w:rPr>
      </w:pPr>
      <w:r w:rsidRPr="00DE2F12">
        <w:rPr>
          <w:rFonts w:ascii="Century Gothic" w:hAnsi="Century Gothic"/>
          <w:noProof/>
          <w:lang w:val="fr-BE" w:eastAsia="fr-BE"/>
        </w:rPr>
        <w:drawing>
          <wp:inline distT="0" distB="0" distL="0" distR="0">
            <wp:extent cx="2035295" cy="646981"/>
            <wp:effectExtent l="19050" t="0" r="3055" b="0"/>
            <wp:docPr id="1" name="Image 1" descr="logo_sowa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sowaer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676" cy="647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77AB" w:rsidRPr="0031689E" w:rsidRDefault="00123764" w:rsidP="00365941">
      <w:pPr>
        <w:spacing w:after="0"/>
        <w:rPr>
          <w:rFonts w:ascii="Century Gothic" w:hAnsi="Century Gothic"/>
          <w:lang w:val="fr-BE"/>
        </w:rPr>
      </w:pPr>
      <w:r w:rsidRPr="0031689E">
        <w:rPr>
          <w:rFonts w:ascii="Century Gothic" w:hAnsi="Century Gothic"/>
          <w:lang w:val="fr-BE"/>
        </w:rPr>
        <w:tab/>
      </w:r>
    </w:p>
    <w:p w:rsidR="00365941" w:rsidRPr="009F179C" w:rsidRDefault="00A75CBB" w:rsidP="00840CA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center" w:pos="4536"/>
          <w:tab w:val="right" w:pos="9072"/>
        </w:tabs>
        <w:spacing w:after="0"/>
        <w:rPr>
          <w:rFonts w:ascii="Century Gothic" w:hAnsi="Century Gothic"/>
          <w:b/>
          <w:sz w:val="20"/>
          <w:szCs w:val="20"/>
          <w:lang w:val="fr-BE"/>
        </w:rPr>
      </w:pPr>
      <w:r w:rsidRPr="009F179C">
        <w:rPr>
          <w:rFonts w:ascii="Century Gothic" w:hAnsi="Century Gothic"/>
          <w:b/>
          <w:sz w:val="20"/>
          <w:szCs w:val="20"/>
          <w:lang w:val="fr-BE"/>
        </w:rPr>
        <w:tab/>
      </w:r>
      <w:r w:rsidR="006755D0" w:rsidRPr="009F179C">
        <w:rPr>
          <w:rFonts w:ascii="Century Gothic" w:hAnsi="Century Gothic"/>
          <w:b/>
          <w:sz w:val="20"/>
          <w:szCs w:val="20"/>
          <w:lang w:val="fr-BE"/>
        </w:rPr>
        <w:t>Description de fonction :</w:t>
      </w:r>
      <w:r w:rsidR="005E61F4" w:rsidRPr="009F179C">
        <w:rPr>
          <w:rFonts w:ascii="Century Gothic" w:hAnsi="Century Gothic"/>
          <w:b/>
          <w:sz w:val="20"/>
          <w:szCs w:val="20"/>
          <w:lang w:val="fr-BE"/>
        </w:rPr>
        <w:t xml:space="preserve"> </w:t>
      </w:r>
      <w:r w:rsidR="0031689E" w:rsidRPr="009F179C">
        <w:rPr>
          <w:rFonts w:ascii="Century Gothic" w:hAnsi="Century Gothic"/>
          <w:b/>
          <w:sz w:val="20"/>
          <w:szCs w:val="20"/>
          <w:lang w:val="fr-BE"/>
        </w:rPr>
        <w:t xml:space="preserve">Adjoint technique – </w:t>
      </w:r>
      <w:r w:rsidR="00B36B28" w:rsidRPr="009F179C">
        <w:rPr>
          <w:rFonts w:ascii="Century Gothic" w:hAnsi="Century Gothic"/>
          <w:b/>
          <w:sz w:val="20"/>
          <w:szCs w:val="20"/>
          <w:lang w:val="fr-BE"/>
        </w:rPr>
        <w:t>G</w:t>
      </w:r>
      <w:r w:rsidR="00B11333" w:rsidRPr="009F179C">
        <w:rPr>
          <w:rFonts w:ascii="Century Gothic" w:hAnsi="Century Gothic"/>
          <w:b/>
          <w:sz w:val="20"/>
          <w:szCs w:val="20"/>
          <w:lang w:val="fr-BE"/>
        </w:rPr>
        <w:t xml:space="preserve">énie </w:t>
      </w:r>
      <w:r w:rsidR="00B36B28" w:rsidRPr="009F179C">
        <w:rPr>
          <w:rFonts w:ascii="Century Gothic" w:hAnsi="Century Gothic"/>
          <w:b/>
          <w:sz w:val="20"/>
          <w:szCs w:val="20"/>
          <w:lang w:val="fr-BE"/>
        </w:rPr>
        <w:t>C</w:t>
      </w:r>
      <w:r w:rsidR="00B11333" w:rsidRPr="009F179C">
        <w:rPr>
          <w:rFonts w:ascii="Century Gothic" w:hAnsi="Century Gothic"/>
          <w:b/>
          <w:sz w:val="20"/>
          <w:szCs w:val="20"/>
          <w:lang w:val="fr-BE"/>
        </w:rPr>
        <w:t>ivil</w:t>
      </w:r>
      <w:r w:rsidR="008B4423" w:rsidRPr="009F179C">
        <w:rPr>
          <w:rFonts w:ascii="Century Gothic" w:hAnsi="Century Gothic"/>
          <w:b/>
          <w:sz w:val="20"/>
          <w:szCs w:val="20"/>
          <w:lang w:val="fr-BE"/>
        </w:rPr>
        <w:t xml:space="preserve"> </w:t>
      </w:r>
    </w:p>
    <w:p w:rsidR="00365941" w:rsidRPr="009F179C" w:rsidRDefault="00365941" w:rsidP="00365941">
      <w:pPr>
        <w:tabs>
          <w:tab w:val="left" w:pos="1589"/>
        </w:tabs>
        <w:spacing w:after="0"/>
        <w:rPr>
          <w:rFonts w:ascii="Century Gothic" w:hAnsi="Century Gothic"/>
          <w:sz w:val="20"/>
          <w:szCs w:val="20"/>
          <w:lang w:val="fr-BE"/>
        </w:rPr>
      </w:pPr>
    </w:p>
    <w:tbl>
      <w:tblPr>
        <w:tblStyle w:val="Grilledutableau"/>
        <w:tblpPr w:leftFromText="141" w:rightFromText="141" w:vertAnchor="text" w:horzAnchor="margin" w:tblpY="206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F179C" w:rsidRPr="009F179C" w:rsidTr="009A20B4">
        <w:tc>
          <w:tcPr>
            <w:tcW w:w="10201" w:type="dxa"/>
          </w:tcPr>
          <w:p w:rsidR="00365941" w:rsidRPr="009F179C" w:rsidRDefault="00365941" w:rsidP="009A20B4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9F179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Lieu de travail :</w:t>
            </w:r>
            <w:r w:rsidRPr="009F179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ab/>
            </w:r>
          </w:p>
        </w:tc>
      </w:tr>
      <w:tr w:rsidR="009F179C" w:rsidRPr="009F179C" w:rsidTr="009A20B4">
        <w:tc>
          <w:tcPr>
            <w:tcW w:w="10201" w:type="dxa"/>
          </w:tcPr>
          <w:p w:rsidR="00365941" w:rsidRPr="009F179C" w:rsidRDefault="00065CB3" w:rsidP="00065CB3">
            <w:pPr>
              <w:tabs>
                <w:tab w:val="left" w:pos="0"/>
              </w:tabs>
              <w:jc w:val="both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9F179C">
              <w:rPr>
                <w:rFonts w:ascii="Century Gothic" w:hAnsi="Century Gothic"/>
                <w:sz w:val="20"/>
                <w:szCs w:val="20"/>
                <w:lang w:val="fr-BE"/>
              </w:rPr>
              <w:t xml:space="preserve">Charleroi </w:t>
            </w:r>
            <w:r w:rsidR="008B4423" w:rsidRPr="009F179C">
              <w:rPr>
                <w:rFonts w:ascii="Century Gothic" w:hAnsi="Century Gothic"/>
                <w:sz w:val="20"/>
                <w:szCs w:val="20"/>
                <w:lang w:val="fr-BE"/>
              </w:rPr>
              <w:t>(principalement)</w:t>
            </w:r>
            <w:r w:rsidR="009A20B4" w:rsidRPr="009F179C">
              <w:rPr>
                <w:rFonts w:ascii="Century Gothic" w:hAnsi="Century Gothic"/>
                <w:sz w:val="20"/>
                <w:szCs w:val="20"/>
                <w:lang w:val="fr-BE"/>
              </w:rPr>
              <w:t xml:space="preserve">, mais ponctuellement </w:t>
            </w:r>
            <w:r w:rsidRPr="009F179C">
              <w:rPr>
                <w:rFonts w:ascii="Century Gothic" w:hAnsi="Century Gothic"/>
                <w:sz w:val="20"/>
                <w:szCs w:val="20"/>
                <w:lang w:val="fr-BE"/>
              </w:rPr>
              <w:t xml:space="preserve">Liège </w:t>
            </w:r>
            <w:r w:rsidR="009A20B4" w:rsidRPr="009F179C">
              <w:rPr>
                <w:rFonts w:ascii="Century Gothic" w:hAnsi="Century Gothic"/>
                <w:sz w:val="20"/>
                <w:szCs w:val="20"/>
                <w:lang w:val="fr-BE"/>
              </w:rPr>
              <w:t>et Namur</w:t>
            </w:r>
          </w:p>
        </w:tc>
      </w:tr>
    </w:tbl>
    <w:p w:rsidR="00365941" w:rsidRPr="009F179C" w:rsidRDefault="00365941" w:rsidP="00365941">
      <w:pPr>
        <w:tabs>
          <w:tab w:val="left" w:pos="1589"/>
        </w:tabs>
        <w:spacing w:after="0"/>
        <w:rPr>
          <w:rFonts w:ascii="Century Gothic" w:hAnsi="Century Gothic"/>
          <w:sz w:val="20"/>
          <w:szCs w:val="20"/>
        </w:rPr>
      </w:pPr>
      <w:bookmarkStart w:id="0" w:name="_GoBack"/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F179C" w:rsidRPr="009F179C" w:rsidTr="009A20B4">
        <w:tc>
          <w:tcPr>
            <w:tcW w:w="10201" w:type="dxa"/>
          </w:tcPr>
          <w:bookmarkEnd w:id="0"/>
          <w:p w:rsidR="005E61F4" w:rsidRPr="009F179C" w:rsidRDefault="005E61F4" w:rsidP="005D63D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9F179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Formation requise (expérience/formation équivalente) :</w:t>
            </w:r>
          </w:p>
        </w:tc>
      </w:tr>
      <w:tr w:rsidR="005E61F4" w:rsidRPr="009F179C" w:rsidTr="009A20B4">
        <w:tc>
          <w:tcPr>
            <w:tcW w:w="10201" w:type="dxa"/>
          </w:tcPr>
          <w:p w:rsidR="005E61F4" w:rsidRPr="009F179C" w:rsidRDefault="005E61F4" w:rsidP="005D63DB">
            <w:pPr>
              <w:pStyle w:val="Paragraphedeliste"/>
              <w:numPr>
                <w:ilvl w:val="0"/>
                <w:numId w:val="2"/>
              </w:numPr>
              <w:ind w:left="1440"/>
              <w:jc w:val="both"/>
              <w:rPr>
                <w:rFonts w:ascii="Century Gothic" w:hAnsi="Century Gothic"/>
                <w:strike/>
                <w:sz w:val="20"/>
                <w:szCs w:val="20"/>
                <w:u w:val="single"/>
                <w:lang w:val="fr-BE"/>
              </w:rPr>
            </w:pPr>
            <w:r w:rsidRPr="009F179C"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  <w:t>Niveau :</w:t>
            </w:r>
            <w:r w:rsidRPr="009F179C">
              <w:rPr>
                <w:rFonts w:ascii="Century Gothic" w:hAnsi="Century Gothic"/>
                <w:sz w:val="20"/>
                <w:szCs w:val="20"/>
                <w:lang w:val="fr-BE"/>
              </w:rPr>
              <w:t xml:space="preserve"> Baccalauréat</w:t>
            </w:r>
            <w:r w:rsidR="00065CB3" w:rsidRPr="009F179C">
              <w:rPr>
                <w:rFonts w:ascii="Century Gothic" w:hAnsi="Century Gothic"/>
                <w:sz w:val="20"/>
                <w:szCs w:val="20"/>
                <w:lang w:val="fr-BE"/>
              </w:rPr>
              <w:t xml:space="preserve"> (ou expérience équivalente probante)</w:t>
            </w:r>
          </w:p>
          <w:p w:rsidR="005E61F4" w:rsidRPr="009F179C" w:rsidRDefault="005E61F4" w:rsidP="009A20B4">
            <w:pPr>
              <w:pStyle w:val="Paragraphedeliste"/>
              <w:numPr>
                <w:ilvl w:val="0"/>
                <w:numId w:val="2"/>
              </w:numPr>
              <w:ind w:left="1440"/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F179C"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  <w:t>Sujet :</w:t>
            </w:r>
            <w:r w:rsidR="003F2B7A" w:rsidRPr="009F179C">
              <w:rPr>
                <w:rFonts w:ascii="Century Gothic" w:hAnsi="Century Gothic"/>
                <w:sz w:val="20"/>
                <w:szCs w:val="20"/>
                <w:lang w:val="fr-BE"/>
              </w:rPr>
              <w:t xml:space="preserve"> construction orientation génie civil</w:t>
            </w:r>
            <w:r w:rsidR="008B4423" w:rsidRPr="009F179C">
              <w:rPr>
                <w:rFonts w:ascii="Century Gothic" w:hAnsi="Century Gothic"/>
                <w:sz w:val="20"/>
                <w:szCs w:val="20"/>
                <w:lang w:val="fr-BE"/>
              </w:rPr>
              <w:t xml:space="preserve"> </w:t>
            </w:r>
          </w:p>
        </w:tc>
      </w:tr>
    </w:tbl>
    <w:p w:rsidR="005E61F4" w:rsidRPr="009F179C" w:rsidRDefault="005E61F4" w:rsidP="005E61F4">
      <w:pPr>
        <w:spacing w:after="0"/>
        <w:jc w:val="both"/>
        <w:rPr>
          <w:rFonts w:ascii="Century Gothic" w:hAnsi="Century Gothic"/>
          <w:sz w:val="20"/>
          <w:szCs w:val="20"/>
          <w:lang w:val="fr-BE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F179C" w:rsidRPr="009F179C" w:rsidTr="009A20B4">
        <w:tc>
          <w:tcPr>
            <w:tcW w:w="10201" w:type="dxa"/>
          </w:tcPr>
          <w:p w:rsidR="005E61F4" w:rsidRPr="009F179C" w:rsidRDefault="005E61F4" w:rsidP="005D63DB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9F179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Expérience requise : </w:t>
            </w:r>
          </w:p>
        </w:tc>
      </w:tr>
      <w:tr w:rsidR="005E61F4" w:rsidRPr="009F179C" w:rsidTr="009A20B4">
        <w:tc>
          <w:tcPr>
            <w:tcW w:w="10201" w:type="dxa"/>
          </w:tcPr>
          <w:p w:rsidR="005E61F4" w:rsidRPr="009F179C" w:rsidRDefault="005E61F4" w:rsidP="00F11897">
            <w:pPr>
              <w:pStyle w:val="Paragraphedeliste"/>
              <w:numPr>
                <w:ilvl w:val="0"/>
                <w:numId w:val="5"/>
              </w:numPr>
              <w:spacing w:line="360" w:lineRule="auto"/>
              <w:ind w:left="1418"/>
              <w:jc w:val="both"/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</w:pPr>
            <w:r w:rsidRPr="009F179C"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  <w:t>Durée :</w:t>
            </w:r>
            <w:r w:rsidRPr="009F179C">
              <w:rPr>
                <w:rFonts w:ascii="Century Gothic" w:hAnsi="Century Gothic"/>
                <w:sz w:val="20"/>
                <w:szCs w:val="20"/>
                <w:lang w:val="fr-BE"/>
              </w:rPr>
              <w:t xml:space="preserve"> </w:t>
            </w:r>
            <w:r w:rsidR="003F2B7A" w:rsidRPr="009F179C">
              <w:rPr>
                <w:rFonts w:ascii="Century Gothic" w:hAnsi="Century Gothic"/>
                <w:sz w:val="20"/>
                <w:szCs w:val="20"/>
                <w:lang w:val="fr-BE"/>
              </w:rPr>
              <w:t>&gt;</w:t>
            </w:r>
            <w:r w:rsidR="00392763" w:rsidRPr="009F179C">
              <w:rPr>
                <w:rFonts w:ascii="Century Gothic" w:hAnsi="Century Gothic"/>
                <w:sz w:val="20"/>
                <w:szCs w:val="20"/>
                <w:lang w:val="fr-BE"/>
              </w:rPr>
              <w:t xml:space="preserve"> </w:t>
            </w:r>
            <w:r w:rsidR="00535952" w:rsidRPr="009F179C">
              <w:rPr>
                <w:rFonts w:ascii="Century Gothic" w:hAnsi="Century Gothic"/>
                <w:sz w:val="20"/>
                <w:szCs w:val="20"/>
                <w:lang w:val="fr-BE"/>
              </w:rPr>
              <w:t>5</w:t>
            </w:r>
            <w:r w:rsidR="008A2419" w:rsidRPr="009F179C">
              <w:rPr>
                <w:rFonts w:ascii="Century Gothic" w:hAnsi="Century Gothic"/>
                <w:sz w:val="20"/>
                <w:szCs w:val="20"/>
                <w:lang w:val="fr-BE"/>
              </w:rPr>
              <w:t xml:space="preserve"> </w:t>
            </w:r>
            <w:r w:rsidR="003F2B7A" w:rsidRPr="009F179C">
              <w:rPr>
                <w:rFonts w:ascii="Century Gothic" w:hAnsi="Century Gothic"/>
                <w:sz w:val="20"/>
                <w:szCs w:val="20"/>
                <w:lang w:val="fr-BE"/>
              </w:rPr>
              <w:t>ans</w:t>
            </w:r>
          </w:p>
          <w:p w:rsidR="00F11897" w:rsidRPr="009F179C" w:rsidRDefault="005E61F4" w:rsidP="009A20B4">
            <w:pPr>
              <w:pStyle w:val="Paragraphedeliste"/>
              <w:numPr>
                <w:ilvl w:val="0"/>
                <w:numId w:val="5"/>
              </w:numPr>
              <w:ind w:left="1418"/>
              <w:jc w:val="both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9F179C"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  <w:t>Fonction /Tâches :</w:t>
            </w:r>
            <w:r w:rsidRPr="009F179C">
              <w:rPr>
                <w:rFonts w:ascii="Century Gothic" w:hAnsi="Century Gothic"/>
                <w:sz w:val="20"/>
                <w:szCs w:val="20"/>
                <w:lang w:val="fr-BE"/>
              </w:rPr>
              <w:t xml:space="preserve"> </w:t>
            </w:r>
            <w:r w:rsidR="003F2B7A" w:rsidRPr="009F179C">
              <w:rPr>
                <w:rFonts w:ascii="Century Gothic" w:hAnsi="Century Gothic"/>
                <w:sz w:val="20"/>
                <w:szCs w:val="20"/>
                <w:lang w:val="fr-BE"/>
              </w:rPr>
              <w:t xml:space="preserve">chef de chantier génie civil </w:t>
            </w:r>
          </w:p>
        </w:tc>
      </w:tr>
    </w:tbl>
    <w:p w:rsidR="00365941" w:rsidRPr="009F179C" w:rsidRDefault="00365941" w:rsidP="00365941">
      <w:pPr>
        <w:spacing w:after="0"/>
        <w:jc w:val="both"/>
        <w:rPr>
          <w:rFonts w:ascii="Century Gothic" w:hAnsi="Century Gothic"/>
          <w:b/>
          <w:sz w:val="20"/>
          <w:szCs w:val="20"/>
          <w:lang w:val="fr-BE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10201"/>
      </w:tblGrid>
      <w:tr w:rsidR="009F179C" w:rsidRPr="009F179C" w:rsidTr="009A20B4">
        <w:tc>
          <w:tcPr>
            <w:tcW w:w="10201" w:type="dxa"/>
          </w:tcPr>
          <w:p w:rsidR="00EC3970" w:rsidRPr="009F179C" w:rsidRDefault="00EC3970" w:rsidP="00365941">
            <w:pPr>
              <w:pStyle w:val="Paragraphedeliste"/>
              <w:numPr>
                <w:ilvl w:val="0"/>
                <w:numId w:val="1"/>
              </w:numPr>
              <w:jc w:val="both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9F179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Connaissances particulières requises</w:t>
            </w:r>
            <w:r w:rsidR="003F2B7A" w:rsidRPr="009F179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 </w:t>
            </w:r>
            <w:r w:rsidRPr="009F179C"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: </w:t>
            </w:r>
          </w:p>
        </w:tc>
      </w:tr>
      <w:tr w:rsidR="008907E5" w:rsidRPr="009A20B4" w:rsidTr="009A20B4">
        <w:tc>
          <w:tcPr>
            <w:tcW w:w="10201" w:type="dxa"/>
          </w:tcPr>
          <w:p w:rsidR="008907E5" w:rsidRPr="009A20B4" w:rsidRDefault="008907E5" w:rsidP="005D63DB">
            <w:pPr>
              <w:pStyle w:val="Paragraphedeliste"/>
              <w:ind w:left="1428"/>
              <w:jc w:val="both"/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</w:pPr>
          </w:p>
          <w:p w:rsidR="008907E5" w:rsidRPr="009A20B4" w:rsidRDefault="008907E5" w:rsidP="005D63DB">
            <w:pPr>
              <w:pStyle w:val="Paragraphedeliste"/>
              <w:numPr>
                <w:ilvl w:val="0"/>
                <w:numId w:val="6"/>
              </w:numPr>
              <w:ind w:left="720"/>
              <w:jc w:val="both"/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  <w:t>Connaissances techniques</w:t>
            </w:r>
            <w:r w:rsidR="003F2B7A" w:rsidRPr="009A20B4"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  <w:t> </w:t>
            </w:r>
            <w:r w:rsidRPr="009A20B4"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  <w:t>: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</w:t>
            </w:r>
          </w:p>
          <w:p w:rsidR="008B4423" w:rsidRPr="009A20B4" w:rsidRDefault="008B4423" w:rsidP="00B43F99">
            <w:pPr>
              <w:pStyle w:val="Paragraphedeliste"/>
              <w:numPr>
                <w:ilvl w:val="0"/>
                <w:numId w:val="16"/>
              </w:numPr>
              <w:ind w:left="1416"/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Indispensable</w:t>
            </w:r>
            <w:r w:rsidR="00392763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 : </w:t>
            </w:r>
            <w:r w:rsidR="00461DED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Expertise </w:t>
            </w:r>
            <w:r w:rsidR="009A6AE4" w:rsidRPr="009A20B4">
              <w:rPr>
                <w:rFonts w:ascii="Century Gothic" w:hAnsi="Century Gothic"/>
                <w:sz w:val="20"/>
                <w:szCs w:val="20"/>
                <w:lang w:val="fr-BE"/>
              </w:rPr>
              <w:t>génie civil</w:t>
            </w:r>
            <w:r w:rsidR="00461DED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(chaussée, béton/tarmac) </w:t>
            </w:r>
            <w:r w:rsidR="009A6AE4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</w:t>
            </w:r>
          </w:p>
          <w:p w:rsidR="00F11897" w:rsidRPr="009A20B4" w:rsidRDefault="00F11897" w:rsidP="00597EC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Expertise probante en </w:t>
            </w:r>
            <w:r w:rsidR="00014997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surveillance et en contrôle chantier </w:t>
            </w:r>
            <w:r w:rsidR="009A6AE4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(technique, administratif, </w:t>
            </w:r>
            <w:r w:rsidR="00461DED" w:rsidRPr="009A20B4">
              <w:rPr>
                <w:rFonts w:ascii="Century Gothic" w:hAnsi="Century Gothic"/>
                <w:sz w:val="20"/>
                <w:szCs w:val="20"/>
                <w:lang w:val="fr-BE"/>
              </w:rPr>
              <w:t>quantitatif</w:t>
            </w:r>
            <w:r w:rsidR="009A6AE4" w:rsidRPr="009A20B4">
              <w:rPr>
                <w:rFonts w:ascii="Century Gothic" w:hAnsi="Century Gothic"/>
                <w:sz w:val="20"/>
                <w:szCs w:val="20"/>
                <w:lang w:val="fr-BE"/>
              </w:rPr>
              <w:t>) en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génie civil </w:t>
            </w:r>
          </w:p>
          <w:p w:rsidR="009A20B4" w:rsidRPr="009A20B4" w:rsidRDefault="009A20B4" w:rsidP="00597EC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Affinités avec tous les domaines de la construction dont l’électricité et l’électromécanique </w:t>
            </w:r>
          </w:p>
          <w:p w:rsidR="00F11897" w:rsidRPr="009A20B4" w:rsidRDefault="00461DED" w:rsidP="00F11897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Connaissance</w:t>
            </w:r>
            <w:r w:rsidR="00F11897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</w:t>
            </w:r>
            <w:r w:rsidR="00F75ED5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de base </w:t>
            </w:r>
            <w:r w:rsidR="00F11897" w:rsidRPr="009A20B4">
              <w:rPr>
                <w:rFonts w:ascii="Century Gothic" w:hAnsi="Century Gothic"/>
                <w:sz w:val="20"/>
                <w:szCs w:val="20"/>
                <w:lang w:val="fr-BE"/>
              </w:rPr>
              <w:t>des programmes informatique de Microso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ft Office (</w:t>
            </w:r>
            <w:proofErr w:type="spellStart"/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word</w:t>
            </w:r>
            <w:proofErr w:type="spellEnd"/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excel</w:t>
            </w:r>
            <w:proofErr w:type="spellEnd"/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, </w:t>
            </w:r>
            <w:proofErr w:type="spellStart"/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outlook</w:t>
            </w:r>
            <w:proofErr w:type="spellEnd"/>
            <w:r w:rsidR="00F11897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) pour 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le reporting quotidien</w:t>
            </w:r>
          </w:p>
          <w:p w:rsidR="00392763" w:rsidRPr="009A20B4" w:rsidRDefault="00392763" w:rsidP="00392763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Connaissance et pratique régulière de la législation et des règles d’exécution des marchés publics de travaux est un atout</w:t>
            </w:r>
          </w:p>
          <w:p w:rsidR="00392763" w:rsidRPr="009A20B4" w:rsidRDefault="00392763" w:rsidP="00392763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Connaissance DAO (</w:t>
            </w:r>
            <w:proofErr w:type="spellStart"/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Autocad</w:t>
            </w:r>
            <w:proofErr w:type="spellEnd"/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de préférence) est un atout</w:t>
            </w:r>
          </w:p>
          <w:p w:rsidR="00597ECB" w:rsidRPr="009A20B4" w:rsidRDefault="00597ECB" w:rsidP="00597EC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Connaissance du milieu aéroportuaire est un atout</w:t>
            </w:r>
          </w:p>
          <w:p w:rsidR="008907E5" w:rsidRPr="009A20B4" w:rsidRDefault="008907E5" w:rsidP="005D63DB">
            <w:pPr>
              <w:jc w:val="both"/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</w:pPr>
          </w:p>
          <w:p w:rsidR="008907E5" w:rsidRPr="009A20B4" w:rsidRDefault="008907E5" w:rsidP="005D63DB">
            <w:pPr>
              <w:pStyle w:val="Paragraphedeliste"/>
              <w:numPr>
                <w:ilvl w:val="0"/>
                <w:numId w:val="6"/>
              </w:numPr>
              <w:ind w:left="720"/>
              <w:jc w:val="both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  <w:t>Compétences sociales et humaines</w:t>
            </w:r>
            <w:r w:rsidR="003F2B7A" w:rsidRPr="009A20B4"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  <w:t> </w:t>
            </w:r>
            <w:r w:rsidRPr="009A20B4"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  <w:t>: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</w:t>
            </w:r>
          </w:p>
          <w:p w:rsidR="008907E5" w:rsidRPr="009A20B4" w:rsidRDefault="00461DED" w:rsidP="0083399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Bon communicateur</w:t>
            </w:r>
            <w:r w:rsidR="008907E5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avec les 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différents intervenants</w:t>
            </w:r>
          </w:p>
          <w:p w:rsidR="008907E5" w:rsidRPr="009A20B4" w:rsidRDefault="008907E5" w:rsidP="005D63D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Bonne gestion temporelle des échéances et des </w:t>
            </w:r>
            <w:r w:rsidR="00461DED" w:rsidRPr="009A20B4">
              <w:rPr>
                <w:rFonts w:ascii="Century Gothic" w:hAnsi="Century Gothic"/>
                <w:sz w:val="20"/>
                <w:szCs w:val="20"/>
                <w:lang w:val="fr-BE"/>
              </w:rPr>
              <w:t>objectifs à atteindre</w:t>
            </w:r>
          </w:p>
          <w:p w:rsidR="00461DED" w:rsidRPr="009A20B4" w:rsidRDefault="00461DED" w:rsidP="005D63D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Capacité de compréhension </w:t>
            </w:r>
            <w:r w:rsidR="003D0AF6" w:rsidRPr="009A20B4">
              <w:rPr>
                <w:rFonts w:ascii="Century Gothic" w:hAnsi="Century Gothic"/>
                <w:sz w:val="20"/>
                <w:szCs w:val="20"/>
                <w:lang w:val="fr-BE"/>
              </w:rPr>
              <w:t>et d’explication d’un problème et</w:t>
            </w:r>
            <w:r w:rsidR="0083399B" w:rsidRPr="009A20B4">
              <w:rPr>
                <w:rFonts w:ascii="Century Gothic" w:hAnsi="Century Gothic"/>
                <w:sz w:val="20"/>
                <w:szCs w:val="20"/>
                <w:lang w:val="fr-BE"/>
              </w:rPr>
              <w:t>/ou</w:t>
            </w:r>
            <w:r w:rsidR="003D0AF6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d</w:t>
            </w:r>
            <w:r w:rsidR="0083399B" w:rsidRPr="009A20B4">
              <w:rPr>
                <w:rFonts w:ascii="Century Gothic" w:hAnsi="Century Gothic"/>
                <w:sz w:val="20"/>
                <w:szCs w:val="20"/>
                <w:lang w:val="fr-BE"/>
              </w:rPr>
              <w:t>’un</w:t>
            </w:r>
            <w:r w:rsidR="003D0AF6" w:rsidRPr="009A20B4">
              <w:rPr>
                <w:rFonts w:ascii="Century Gothic" w:hAnsi="Century Gothic"/>
                <w:sz w:val="20"/>
                <w:szCs w:val="20"/>
                <w:lang w:val="fr-BE"/>
              </w:rPr>
              <w:t>e solution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du</w:t>
            </w:r>
            <w:r w:rsidR="0083399B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point d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e</w:t>
            </w:r>
            <w:r w:rsidR="0083399B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vue technique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et</w:t>
            </w:r>
            <w:r w:rsidR="0083399B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administratif</w:t>
            </w:r>
          </w:p>
          <w:p w:rsidR="008907E5" w:rsidRPr="009A20B4" w:rsidRDefault="008907E5" w:rsidP="005D63D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Rigoureux dans le suivi du travail et dans le classement des dossiers</w:t>
            </w:r>
          </w:p>
          <w:p w:rsidR="00392763" w:rsidRPr="009A20B4" w:rsidRDefault="00392763" w:rsidP="005D63D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Affinités administratives (nombreuses tâches administratives quotidiennes)</w:t>
            </w:r>
          </w:p>
          <w:p w:rsidR="008907E5" w:rsidRPr="009A20B4" w:rsidRDefault="008907E5" w:rsidP="008907E5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Respectueux  des procédures internes de gestion </w:t>
            </w:r>
          </w:p>
          <w:p w:rsidR="008907E5" w:rsidRPr="009A20B4" w:rsidRDefault="008907E5" w:rsidP="005D63DB">
            <w:pPr>
              <w:pStyle w:val="Paragraphedeliste"/>
              <w:numPr>
                <w:ilvl w:val="0"/>
                <w:numId w:val="16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Faculté d’adaptation </w:t>
            </w:r>
            <w:r w:rsidR="00461DED" w:rsidRPr="009A20B4">
              <w:rPr>
                <w:rFonts w:ascii="Century Gothic" w:hAnsi="Century Gothic"/>
                <w:sz w:val="20"/>
                <w:szCs w:val="20"/>
                <w:lang w:val="fr-BE"/>
              </w:rPr>
              <w:t>et flexibilité</w:t>
            </w:r>
            <w:r w:rsidR="003F2B7A" w:rsidRPr="009A20B4">
              <w:rPr>
                <w:rFonts w:ascii="Century Gothic" w:hAnsi="Century Gothic"/>
                <w:sz w:val="20"/>
                <w:szCs w:val="20"/>
                <w:lang w:val="fr-BE"/>
              </w:rPr>
              <w:t> </w:t>
            </w:r>
            <w:r w:rsidR="00461DED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: </w:t>
            </w:r>
            <w:r w:rsidR="009A20B4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autres domaines techniques que le génie civil, </w:t>
            </w:r>
            <w:r w:rsidR="00461DED" w:rsidRPr="009A20B4">
              <w:rPr>
                <w:rFonts w:ascii="Century Gothic" w:hAnsi="Century Gothic"/>
                <w:sz w:val="20"/>
                <w:szCs w:val="20"/>
                <w:lang w:val="fr-BE"/>
              </w:rPr>
              <w:t>géographique (aéroports et aérodromes wallons) et horaires (travaux de nuit et de week-end)</w:t>
            </w:r>
          </w:p>
          <w:p w:rsidR="008907E5" w:rsidRPr="009A20B4" w:rsidRDefault="008907E5" w:rsidP="005D63DB">
            <w:pPr>
              <w:jc w:val="both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</w:p>
        </w:tc>
      </w:tr>
    </w:tbl>
    <w:p w:rsidR="00A46786" w:rsidRPr="009A20B4" w:rsidRDefault="00A46786" w:rsidP="00365941">
      <w:pPr>
        <w:pStyle w:val="Paragraphedeliste"/>
        <w:spacing w:after="0"/>
        <w:ind w:left="0"/>
        <w:jc w:val="both"/>
        <w:rPr>
          <w:rFonts w:ascii="Century Gothic" w:hAnsi="Century Gothic"/>
          <w:b/>
          <w:sz w:val="20"/>
          <w:szCs w:val="20"/>
          <w:lang w:val="fr-BE"/>
        </w:rPr>
      </w:pPr>
    </w:p>
    <w:p w:rsidR="00597ECB" w:rsidRPr="009A20B4" w:rsidRDefault="00597ECB" w:rsidP="00597ECB">
      <w:pPr>
        <w:pStyle w:val="Paragraphedeliste"/>
        <w:spacing w:after="0"/>
        <w:ind w:left="0"/>
        <w:jc w:val="both"/>
        <w:rPr>
          <w:rFonts w:ascii="Century Gothic" w:hAnsi="Century Gothic"/>
          <w:b/>
          <w:sz w:val="20"/>
          <w:szCs w:val="20"/>
          <w:lang w:val="fr-BE"/>
        </w:rPr>
      </w:pPr>
    </w:p>
    <w:tbl>
      <w:tblPr>
        <w:tblStyle w:val="Grilledutableau"/>
        <w:tblW w:w="10201" w:type="dxa"/>
        <w:tblLook w:val="04A0" w:firstRow="1" w:lastRow="0" w:firstColumn="1" w:lastColumn="0" w:noHBand="0" w:noVBand="1"/>
      </w:tblPr>
      <w:tblGrid>
        <w:gridCol w:w="3510"/>
        <w:gridCol w:w="6691"/>
      </w:tblGrid>
      <w:tr w:rsidR="00597ECB" w:rsidRPr="009A20B4" w:rsidTr="009A20B4">
        <w:tc>
          <w:tcPr>
            <w:tcW w:w="3510" w:type="dxa"/>
          </w:tcPr>
          <w:p w:rsidR="00597ECB" w:rsidRPr="009A20B4" w:rsidRDefault="00597ECB" w:rsidP="005D63DB">
            <w:pPr>
              <w:pStyle w:val="Paragraphedeliste"/>
              <w:numPr>
                <w:ilvl w:val="0"/>
                <w:numId w:val="1"/>
              </w:numPr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b/>
                <w:sz w:val="20"/>
                <w:szCs w:val="20"/>
                <w:lang w:val="fr-BE"/>
              </w:rPr>
              <w:t xml:space="preserve">Missions </w:t>
            </w:r>
          </w:p>
          <w:p w:rsidR="00597ECB" w:rsidRPr="009A20B4" w:rsidRDefault="00597ECB" w:rsidP="0031153D">
            <w:pPr>
              <w:pStyle w:val="Paragraphedeliste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(objectifs principaux)</w:t>
            </w:r>
          </w:p>
        </w:tc>
        <w:tc>
          <w:tcPr>
            <w:tcW w:w="6691" w:type="dxa"/>
          </w:tcPr>
          <w:p w:rsidR="00597ECB" w:rsidRPr="009A20B4" w:rsidRDefault="00597ECB" w:rsidP="005D63DB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Descriptif non exhaustif des tâches</w:t>
            </w:r>
          </w:p>
          <w:p w:rsidR="00597ECB" w:rsidRPr="009A20B4" w:rsidRDefault="00597ECB" w:rsidP="005D63DB">
            <w:pPr>
              <w:jc w:val="center"/>
              <w:rPr>
                <w:rFonts w:ascii="Century Gothic" w:hAnsi="Century Gothic"/>
                <w:b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(principales)</w:t>
            </w:r>
            <w:r w:rsidR="003F2B7A" w:rsidRPr="009A20B4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 </w:t>
            </w:r>
            <w:r w:rsidRPr="009A20B4">
              <w:rPr>
                <w:rFonts w:ascii="Century Gothic" w:hAnsi="Century Gothic"/>
                <w:b/>
                <w:sz w:val="20"/>
                <w:szCs w:val="20"/>
                <w:lang w:val="fr-BE"/>
              </w:rPr>
              <w:t>:</w:t>
            </w:r>
          </w:p>
        </w:tc>
      </w:tr>
      <w:tr w:rsidR="00597ECB" w:rsidRPr="009A20B4" w:rsidTr="009A20B4">
        <w:tc>
          <w:tcPr>
            <w:tcW w:w="3510" w:type="dxa"/>
          </w:tcPr>
          <w:p w:rsidR="00597ECB" w:rsidRPr="009A20B4" w:rsidRDefault="00597ECB" w:rsidP="005E61F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Gérer efficacement la délégation donnée par son supérieur hiérarchique</w:t>
            </w:r>
          </w:p>
        </w:tc>
        <w:tc>
          <w:tcPr>
            <w:tcW w:w="6691" w:type="dxa"/>
          </w:tcPr>
          <w:p w:rsidR="00597ECB" w:rsidRPr="009A20B4" w:rsidRDefault="00597ECB" w:rsidP="008672E2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en tenant inform</w:t>
            </w:r>
            <w:r w:rsidR="008672E2" w:rsidRPr="009A20B4">
              <w:rPr>
                <w:rFonts w:ascii="Century Gothic" w:hAnsi="Century Gothic"/>
                <w:sz w:val="20"/>
                <w:szCs w:val="20"/>
                <w:lang w:val="fr-BE"/>
              </w:rPr>
              <w:t>é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régulièrement le supérieur hiérarchique de l’avancement des dossiers des points de vue techniques, juridiques, administratifs, financiers,…  </w:t>
            </w:r>
          </w:p>
        </w:tc>
      </w:tr>
      <w:tr w:rsidR="00597ECB" w:rsidRPr="009A20B4" w:rsidTr="009A20B4">
        <w:tc>
          <w:tcPr>
            <w:tcW w:w="3510" w:type="dxa"/>
          </w:tcPr>
          <w:p w:rsidR="00597ECB" w:rsidRPr="009A20B4" w:rsidRDefault="00597ECB" w:rsidP="005E61F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Assurer une bonne collaboration avec le secrétariat du service</w:t>
            </w:r>
          </w:p>
        </w:tc>
        <w:tc>
          <w:tcPr>
            <w:tcW w:w="6691" w:type="dxa"/>
          </w:tcPr>
          <w:p w:rsidR="00597ECB" w:rsidRPr="009A20B4" w:rsidRDefault="00597ECB" w:rsidP="0031689E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en informant régulièrement le secrétariat des réunions, des indisponibilités</w:t>
            </w:r>
            <w:r w:rsidR="00F75ED5" w:rsidRPr="009A20B4">
              <w:rPr>
                <w:rFonts w:ascii="Century Gothic" w:hAnsi="Century Gothic"/>
                <w:sz w:val="20"/>
                <w:szCs w:val="20"/>
                <w:lang w:val="fr-BE"/>
              </w:rPr>
              <w:t>, de son emploi du temps et de sa localisation</w:t>
            </w:r>
          </w:p>
        </w:tc>
      </w:tr>
      <w:tr w:rsidR="00597ECB" w:rsidRPr="009A20B4" w:rsidTr="009A20B4">
        <w:tc>
          <w:tcPr>
            <w:tcW w:w="3510" w:type="dxa"/>
          </w:tcPr>
          <w:p w:rsidR="00597ECB" w:rsidRPr="009A20B4" w:rsidRDefault="00597ECB" w:rsidP="00C57C9B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Contribuer au développement de l’</w:t>
            </w:r>
            <w:r w:rsidR="00C57C9B">
              <w:rPr>
                <w:rFonts w:ascii="Century Gothic" w:hAnsi="Century Gothic"/>
                <w:sz w:val="20"/>
                <w:szCs w:val="20"/>
                <w:lang w:val="fr-BE"/>
              </w:rPr>
              <w:t>image du service à l’intérieur et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à l’extérieur</w:t>
            </w:r>
          </w:p>
        </w:tc>
        <w:tc>
          <w:tcPr>
            <w:tcW w:w="6691" w:type="dxa"/>
          </w:tcPr>
          <w:p w:rsidR="00597ECB" w:rsidRPr="009A20B4" w:rsidRDefault="00597ECB" w:rsidP="005E61F4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en veillant à maintenir de bonnes relations avec les membres de la Sowaer et avec les intervenants opérants sur les aéroports.</w:t>
            </w:r>
          </w:p>
          <w:p w:rsidR="00597ECB" w:rsidRPr="009A20B4" w:rsidRDefault="00597ECB" w:rsidP="005E61F4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en renseignant toute demande faite au service à sa hiérarchie</w:t>
            </w:r>
          </w:p>
          <w:p w:rsidR="00597ECB" w:rsidRPr="009A20B4" w:rsidRDefault="00597ECB" w:rsidP="005E61F4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en veillant à respecter la qualité et l’uniformité des documents émis par le service technique</w:t>
            </w:r>
          </w:p>
        </w:tc>
      </w:tr>
      <w:tr w:rsidR="003F2B7A" w:rsidRPr="009A20B4" w:rsidTr="009A20B4">
        <w:tc>
          <w:tcPr>
            <w:tcW w:w="3510" w:type="dxa"/>
          </w:tcPr>
          <w:p w:rsidR="003F2B7A" w:rsidRPr="009A20B4" w:rsidRDefault="003F2B7A" w:rsidP="005E61F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Gestion</w:t>
            </w:r>
            <w:r w:rsidR="0031689E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administrative des dossiers as-</w:t>
            </w:r>
            <w:proofErr w:type="spellStart"/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built</w:t>
            </w:r>
            <w:proofErr w:type="spellEnd"/>
          </w:p>
        </w:tc>
        <w:tc>
          <w:tcPr>
            <w:tcW w:w="6691" w:type="dxa"/>
          </w:tcPr>
          <w:p w:rsidR="003F2B7A" w:rsidRPr="009A20B4" w:rsidRDefault="00AC4132" w:rsidP="005E61F4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en vérifiant la complétude des dossiers as-</w:t>
            </w:r>
            <w:proofErr w:type="spellStart"/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built</w:t>
            </w:r>
            <w:proofErr w:type="spellEnd"/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sur base des travaux exécutés</w:t>
            </w:r>
          </w:p>
          <w:p w:rsidR="00AC4132" w:rsidRPr="009A20B4" w:rsidRDefault="00AC4132" w:rsidP="005E61F4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En classant les dossiers de manière cohérente</w:t>
            </w:r>
          </w:p>
          <w:p w:rsidR="00AC4132" w:rsidRPr="009A20B4" w:rsidRDefault="00AC4132" w:rsidP="005E61F4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En communiquant les informations demandées </w:t>
            </w:r>
            <w:r w:rsidR="002847B0" w:rsidRPr="009A20B4">
              <w:rPr>
                <w:rFonts w:ascii="Century Gothic" w:hAnsi="Century Gothic"/>
                <w:sz w:val="20"/>
                <w:szCs w:val="20"/>
                <w:lang w:val="fr-BE"/>
              </w:rPr>
              <w:t>et provenant des dossiers as-</w:t>
            </w:r>
            <w:proofErr w:type="spellStart"/>
            <w:r w:rsidR="002847B0" w:rsidRPr="009A20B4">
              <w:rPr>
                <w:rFonts w:ascii="Century Gothic" w:hAnsi="Century Gothic"/>
                <w:sz w:val="20"/>
                <w:szCs w:val="20"/>
                <w:lang w:val="fr-BE"/>
              </w:rPr>
              <w:t>built</w:t>
            </w:r>
            <w:proofErr w:type="spellEnd"/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</w:t>
            </w:r>
          </w:p>
        </w:tc>
      </w:tr>
      <w:tr w:rsidR="003F2B7A" w:rsidRPr="009A20B4" w:rsidTr="009A20B4">
        <w:tc>
          <w:tcPr>
            <w:tcW w:w="3510" w:type="dxa"/>
          </w:tcPr>
          <w:p w:rsidR="003F2B7A" w:rsidRPr="009A20B4" w:rsidRDefault="003F2B7A" w:rsidP="005E61F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Coordination des travaux sur site aéroportuaire </w:t>
            </w:r>
            <w:r w:rsidR="000E1037"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et zones économiques 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avec les différents intervenants (Belgocontrol, inspection aéroportuaire, sociétés de gestion,…)</w:t>
            </w:r>
          </w:p>
        </w:tc>
        <w:tc>
          <w:tcPr>
            <w:tcW w:w="6691" w:type="dxa"/>
          </w:tcPr>
          <w:p w:rsidR="003F2B7A" w:rsidRPr="009A20B4" w:rsidRDefault="008A4A09" w:rsidP="005E61F4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Participer aux réunions de coordination et de préparation des travaux avec </w:t>
            </w:r>
            <w:r w:rsidR="0031689E" w:rsidRPr="009A20B4">
              <w:rPr>
                <w:rFonts w:ascii="Century Gothic" w:hAnsi="Century Gothic"/>
                <w:sz w:val="20"/>
                <w:szCs w:val="20"/>
                <w:lang w:val="fr-BE"/>
              </w:rPr>
              <w:t>les intervenants sur l’aéroport</w:t>
            </w:r>
          </w:p>
          <w:p w:rsidR="00543E6F" w:rsidRPr="009A20B4" w:rsidRDefault="00543E6F" w:rsidP="00543E6F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Informer les intervenants du planning journalier et veiller à la bonne organisation des travaux sur le site.</w:t>
            </w:r>
          </w:p>
          <w:p w:rsidR="00543E6F" w:rsidRPr="009A20B4" w:rsidRDefault="00543E6F" w:rsidP="00543E6F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Proposer des solutions en vue de l’exécution des travaux </w:t>
            </w:r>
          </w:p>
          <w:p w:rsidR="008A4A09" w:rsidRPr="009A20B4" w:rsidRDefault="008A4A09" w:rsidP="008A4A09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Assurer le suivi le quotidien des travaux en s’assurant que l’entrepreneur respecte les procédures de travaux sur l’aéroport.</w:t>
            </w:r>
          </w:p>
        </w:tc>
      </w:tr>
      <w:tr w:rsidR="003F2B7A" w:rsidRPr="009A20B4" w:rsidTr="009A20B4">
        <w:tc>
          <w:tcPr>
            <w:tcW w:w="3510" w:type="dxa"/>
          </w:tcPr>
          <w:p w:rsidR="003F2B7A" w:rsidRPr="009A20B4" w:rsidRDefault="003F2B7A" w:rsidP="005E61F4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Contrôle journalier quantitatif et qualitatif des chantiers en cours</w:t>
            </w:r>
          </w:p>
        </w:tc>
        <w:tc>
          <w:tcPr>
            <w:tcW w:w="6691" w:type="dxa"/>
          </w:tcPr>
          <w:p w:rsidR="003F2B7A" w:rsidRPr="009A20B4" w:rsidRDefault="003F2B7A" w:rsidP="005E61F4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Participation aux réunions de chantier</w:t>
            </w:r>
          </w:p>
          <w:p w:rsidR="002847B0" w:rsidRPr="009A20B4" w:rsidRDefault="00FF71CA" w:rsidP="005E61F4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Surveiller </w:t>
            </w:r>
            <w:r w:rsidR="002847B0" w:rsidRPr="009A20B4">
              <w:rPr>
                <w:rFonts w:ascii="Century Gothic" w:hAnsi="Century Gothic"/>
                <w:sz w:val="20"/>
                <w:szCs w:val="20"/>
                <w:lang w:val="fr-BE"/>
              </w:rPr>
              <w:t>et contr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ôler la bonne exécution des travaux</w:t>
            </w:r>
          </w:p>
          <w:p w:rsidR="00FF71CA" w:rsidRPr="009A20B4" w:rsidRDefault="00FF71CA" w:rsidP="00FF71CA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Vérifier et mesurer les quantités réellement exécutées sur le chantier en vue du paiement de celles-ci</w:t>
            </w:r>
          </w:p>
          <w:p w:rsidR="003F2B7A" w:rsidRPr="009A20B4" w:rsidRDefault="003F2B7A" w:rsidP="005E61F4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Reporting au chef de projets</w:t>
            </w:r>
          </w:p>
        </w:tc>
      </w:tr>
      <w:tr w:rsidR="008672E2" w:rsidRPr="009A20B4" w:rsidTr="009A20B4">
        <w:tc>
          <w:tcPr>
            <w:tcW w:w="3510" w:type="dxa"/>
            <w:tcBorders>
              <w:bottom w:val="single" w:sz="4" w:space="0" w:color="000000" w:themeColor="text1"/>
            </w:tcBorders>
          </w:tcPr>
          <w:p w:rsidR="008672E2" w:rsidRPr="009A20B4" w:rsidRDefault="008672E2" w:rsidP="008672E2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Préparation des descriptifs techniques en vue des prospections pour les petits travaux</w:t>
            </w:r>
          </w:p>
        </w:tc>
        <w:tc>
          <w:tcPr>
            <w:tcW w:w="6691" w:type="dxa"/>
            <w:tcBorders>
              <w:bottom w:val="single" w:sz="4" w:space="0" w:color="000000" w:themeColor="text1"/>
            </w:tcBorders>
          </w:tcPr>
          <w:p w:rsidR="008672E2" w:rsidRPr="009A20B4" w:rsidRDefault="008672E2" w:rsidP="008672E2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Pour des travaux de minimes importances, établir des cahiers des charges (</w:t>
            </w:r>
            <w:r w:rsidRPr="009A20B4">
              <w:rPr>
                <w:rFonts w:ascii="Century Gothic" w:hAnsi="Century Gothic"/>
                <w:sz w:val="20"/>
                <w:szCs w:val="20"/>
                <w:u w:val="single"/>
                <w:lang w:val="fr-BE"/>
              </w:rPr>
              <w:t>technique et administratif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), des métrés et des schémas nécessaires à la prospection et à l</w:t>
            </w:r>
            <w:r w:rsidR="00392763" w:rsidRPr="009A20B4">
              <w:rPr>
                <w:rFonts w:ascii="Century Gothic" w:hAnsi="Century Gothic"/>
                <w:sz w:val="20"/>
                <w:szCs w:val="20"/>
                <w:lang w:val="fr-BE"/>
              </w:rPr>
              <w:t>a désignation d’un entrepreneur, rédiger des notes pour approbation à la hiérarchie</w:t>
            </w:r>
          </w:p>
        </w:tc>
      </w:tr>
      <w:tr w:rsidR="008672E2" w:rsidRPr="009A20B4" w:rsidTr="009A20B4">
        <w:tc>
          <w:tcPr>
            <w:tcW w:w="3510" w:type="dxa"/>
            <w:tcBorders>
              <w:bottom w:val="single" w:sz="4" w:space="0" w:color="000000" w:themeColor="text1"/>
            </w:tcBorders>
          </w:tcPr>
          <w:p w:rsidR="008672E2" w:rsidRPr="009A20B4" w:rsidRDefault="008672E2" w:rsidP="008672E2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Mise en veille permanente du patrimoine immobilier de la Sowaer</w:t>
            </w:r>
          </w:p>
        </w:tc>
        <w:tc>
          <w:tcPr>
            <w:tcW w:w="6691" w:type="dxa"/>
            <w:tcBorders>
              <w:bottom w:val="single" w:sz="4" w:space="0" w:color="000000" w:themeColor="text1"/>
            </w:tcBorders>
          </w:tcPr>
          <w:p w:rsidR="008672E2" w:rsidRPr="009A20B4" w:rsidRDefault="008672E2" w:rsidP="008672E2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Bonne connaissance des infrastructures </w:t>
            </w:r>
            <w:r w:rsidR="00E53DE1" w:rsidRPr="009A20B4">
              <w:rPr>
                <w:rFonts w:ascii="Century Gothic" w:hAnsi="Century Gothic"/>
                <w:sz w:val="20"/>
                <w:szCs w:val="20"/>
                <w:lang w:val="fr-BE"/>
              </w:rPr>
              <w:t>appartenant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 de la Sowaer</w:t>
            </w:r>
          </w:p>
          <w:p w:rsidR="008672E2" w:rsidRPr="009A20B4" w:rsidRDefault="008672E2" w:rsidP="008672E2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>Etablissement d’un planning d’inspection de celles-ci en vue de vérifier leur entretien par la société de gestion et en vue de planifier leur entretien ou leur renouvellement par la Sowaer</w:t>
            </w:r>
          </w:p>
          <w:p w:rsidR="008672E2" w:rsidRPr="009A20B4" w:rsidRDefault="008672E2" w:rsidP="008672E2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Inspection régulière des infrastructures en fonction du planning prévu et suivi des constats </w:t>
            </w:r>
          </w:p>
        </w:tc>
      </w:tr>
      <w:tr w:rsidR="00194ED9" w:rsidRPr="009A20B4" w:rsidTr="009A20B4">
        <w:tc>
          <w:tcPr>
            <w:tcW w:w="3510" w:type="dxa"/>
          </w:tcPr>
          <w:p w:rsidR="00194ED9" w:rsidRPr="009A20B4" w:rsidRDefault="00194ED9" w:rsidP="00632CE6">
            <w:pPr>
              <w:pStyle w:val="Paragraphedeliste"/>
              <w:numPr>
                <w:ilvl w:val="0"/>
                <w:numId w:val="18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t xml:space="preserve">Entretenir de bons contacts avec les personnes de </w:t>
            </w: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lastRenderedPageBreak/>
              <w:t>terrain de la société de gestion et l’inspection</w:t>
            </w:r>
          </w:p>
        </w:tc>
        <w:tc>
          <w:tcPr>
            <w:tcW w:w="6691" w:type="dxa"/>
          </w:tcPr>
          <w:p w:rsidR="00194ED9" w:rsidRPr="009A20B4" w:rsidRDefault="00194ED9" w:rsidP="00632CE6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lastRenderedPageBreak/>
              <w:t>en cas de dégradation constatée par ceux-ci, se rendre sur place et faire un rapport sur la nature, l’étendue et la solution technique préconisée, au chef de projets responsable du site.</w:t>
            </w:r>
          </w:p>
          <w:p w:rsidR="00194ED9" w:rsidRPr="009A20B4" w:rsidRDefault="00194ED9" w:rsidP="00194ED9">
            <w:pPr>
              <w:pStyle w:val="Paragraphedeliste"/>
              <w:numPr>
                <w:ilvl w:val="0"/>
                <w:numId w:val="19"/>
              </w:numPr>
              <w:jc w:val="both"/>
              <w:rPr>
                <w:rFonts w:ascii="Century Gothic" w:hAnsi="Century Gothic"/>
                <w:sz w:val="20"/>
                <w:szCs w:val="20"/>
                <w:lang w:val="fr-BE"/>
              </w:rPr>
            </w:pPr>
            <w:r w:rsidRPr="009A20B4">
              <w:rPr>
                <w:rFonts w:ascii="Century Gothic" w:hAnsi="Century Gothic"/>
                <w:sz w:val="20"/>
                <w:szCs w:val="20"/>
                <w:lang w:val="fr-BE"/>
              </w:rPr>
              <w:lastRenderedPageBreak/>
              <w:t xml:space="preserve">Rencontrer régulièrement ces acteurs pour se tenir informé de l’évolution des infrastructures. </w:t>
            </w:r>
          </w:p>
        </w:tc>
      </w:tr>
    </w:tbl>
    <w:p w:rsidR="0031689E" w:rsidRPr="009A20B4" w:rsidRDefault="0031689E">
      <w:pPr>
        <w:rPr>
          <w:sz w:val="20"/>
          <w:szCs w:val="20"/>
        </w:rPr>
      </w:pPr>
    </w:p>
    <w:p w:rsidR="006755D0" w:rsidRPr="009A20B4" w:rsidRDefault="006755D0" w:rsidP="008B4423">
      <w:pPr>
        <w:pStyle w:val="Paragraphedeliste"/>
        <w:spacing w:after="0"/>
        <w:ind w:left="0"/>
        <w:jc w:val="both"/>
        <w:rPr>
          <w:rFonts w:ascii="Century Gothic" w:hAnsi="Century Gothic"/>
          <w:b/>
          <w:sz w:val="20"/>
          <w:szCs w:val="20"/>
        </w:rPr>
      </w:pPr>
    </w:p>
    <w:sectPr w:rsidR="006755D0" w:rsidRPr="009A20B4" w:rsidSect="009A20B4">
      <w:footerReference w:type="default" r:id="rId8"/>
      <w:pgSz w:w="11906" w:h="16838"/>
      <w:pgMar w:top="567" w:right="849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299F" w:rsidRDefault="0078299F" w:rsidP="001B3E83">
      <w:pPr>
        <w:spacing w:after="0" w:line="240" w:lineRule="auto"/>
      </w:pPr>
      <w:r>
        <w:separator/>
      </w:r>
    </w:p>
  </w:endnote>
  <w:endnote w:type="continuationSeparator" w:id="0">
    <w:p w:rsidR="0078299F" w:rsidRDefault="0078299F" w:rsidP="001B3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299F" w:rsidRPr="00597ECB" w:rsidRDefault="0078299F" w:rsidP="00A46786">
    <w:pPr>
      <w:pStyle w:val="Pieddepage"/>
      <w:rPr>
        <w:rFonts w:ascii="Century Gothic" w:hAnsi="Century Gothic"/>
      </w:rPr>
    </w:pPr>
    <w:r w:rsidRPr="00597ECB">
      <w:rPr>
        <w:rFonts w:ascii="Century Gothic" w:hAnsi="Century Gothic"/>
      </w:rPr>
      <w:tab/>
    </w:r>
    <w:r w:rsidRPr="00597ECB">
      <w:rPr>
        <w:rFonts w:ascii="Century Gothic" w:hAnsi="Century Gothic"/>
      </w:rPr>
      <w:tab/>
    </w:r>
    <w:sdt>
      <w:sdtPr>
        <w:rPr>
          <w:rFonts w:ascii="Century Gothic" w:hAnsi="Century Gothic"/>
        </w:rPr>
        <w:id w:val="-226915537"/>
        <w:docPartObj>
          <w:docPartGallery w:val="Page Numbers (Bottom of Page)"/>
          <w:docPartUnique/>
        </w:docPartObj>
      </w:sdtPr>
      <w:sdtEndPr/>
      <w:sdtContent>
        <w:sdt>
          <w:sdtPr>
            <w:rPr>
              <w:rFonts w:ascii="Century Gothic" w:hAnsi="Century Gothic"/>
            </w:rPr>
            <w:id w:val="-553390682"/>
            <w:docPartObj>
              <w:docPartGallery w:val="Page Numbers (Top of Page)"/>
              <w:docPartUnique/>
            </w:docPartObj>
          </w:sdtPr>
          <w:sdtEndPr/>
          <w:sdtContent>
            <w:r w:rsidRPr="00597ECB">
              <w:rPr>
                <w:rFonts w:ascii="Century Gothic" w:hAnsi="Century Gothic"/>
              </w:rPr>
              <w:t xml:space="preserve">Page </w:t>
            </w:r>
            <w:r w:rsidR="00FB5D05" w:rsidRPr="00597ECB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Pr="00597ECB">
              <w:rPr>
                <w:rFonts w:ascii="Century Gothic" w:hAnsi="Century Gothic"/>
                <w:b/>
              </w:rPr>
              <w:instrText>PAGE</w:instrText>
            </w:r>
            <w:r w:rsidR="00FB5D05" w:rsidRPr="00597ECB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9F179C">
              <w:rPr>
                <w:rFonts w:ascii="Century Gothic" w:hAnsi="Century Gothic"/>
                <w:b/>
                <w:noProof/>
              </w:rPr>
              <w:t>2</w:t>
            </w:r>
            <w:r w:rsidR="00FB5D05" w:rsidRPr="00597ECB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  <w:r w:rsidRPr="00597ECB">
              <w:rPr>
                <w:rFonts w:ascii="Century Gothic" w:hAnsi="Century Gothic"/>
              </w:rPr>
              <w:t xml:space="preserve"> sur </w:t>
            </w:r>
            <w:r w:rsidR="00FB5D05" w:rsidRPr="00597ECB">
              <w:rPr>
                <w:rFonts w:ascii="Century Gothic" w:hAnsi="Century Gothic"/>
                <w:b/>
                <w:sz w:val="24"/>
                <w:szCs w:val="24"/>
              </w:rPr>
              <w:fldChar w:fldCharType="begin"/>
            </w:r>
            <w:r w:rsidRPr="00597ECB">
              <w:rPr>
                <w:rFonts w:ascii="Century Gothic" w:hAnsi="Century Gothic"/>
                <w:b/>
              </w:rPr>
              <w:instrText>NUMPAGES</w:instrText>
            </w:r>
            <w:r w:rsidR="00FB5D05" w:rsidRPr="00597ECB">
              <w:rPr>
                <w:rFonts w:ascii="Century Gothic" w:hAnsi="Century Gothic"/>
                <w:b/>
                <w:sz w:val="24"/>
                <w:szCs w:val="24"/>
              </w:rPr>
              <w:fldChar w:fldCharType="separate"/>
            </w:r>
            <w:r w:rsidR="009F179C">
              <w:rPr>
                <w:rFonts w:ascii="Century Gothic" w:hAnsi="Century Gothic"/>
                <w:b/>
                <w:noProof/>
              </w:rPr>
              <w:t>2</w:t>
            </w:r>
            <w:r w:rsidR="00FB5D05" w:rsidRPr="00597ECB">
              <w:rPr>
                <w:rFonts w:ascii="Century Gothic" w:hAnsi="Century Gothic"/>
                <w:b/>
                <w:sz w:val="24"/>
                <w:szCs w:val="24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299F" w:rsidRDefault="0078299F" w:rsidP="001B3E83">
      <w:pPr>
        <w:spacing w:after="0" w:line="240" w:lineRule="auto"/>
      </w:pPr>
      <w:r>
        <w:separator/>
      </w:r>
    </w:p>
  </w:footnote>
  <w:footnote w:type="continuationSeparator" w:id="0">
    <w:p w:rsidR="0078299F" w:rsidRDefault="0078299F" w:rsidP="001B3E8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DC435B"/>
    <w:multiLevelType w:val="hybridMultilevel"/>
    <w:tmpl w:val="63004F14"/>
    <w:lvl w:ilvl="0" w:tplc="95BCB5DA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9725C3"/>
    <w:multiLevelType w:val="hybridMultilevel"/>
    <w:tmpl w:val="CD62B628"/>
    <w:lvl w:ilvl="0" w:tplc="C4A200B8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3FD7F31"/>
    <w:multiLevelType w:val="hybridMultilevel"/>
    <w:tmpl w:val="2D80E4F0"/>
    <w:lvl w:ilvl="0" w:tplc="56D2205A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C47E0"/>
    <w:multiLevelType w:val="hybridMultilevel"/>
    <w:tmpl w:val="8398EFEA"/>
    <w:lvl w:ilvl="0" w:tplc="785CD4C6">
      <w:start w:val="1"/>
      <w:numFmt w:val="upperLetter"/>
      <w:lvlText w:val="%1."/>
      <w:lvlJc w:val="left"/>
      <w:pPr>
        <w:ind w:left="720" w:hanging="360"/>
      </w:pPr>
      <w:rPr>
        <w:rFonts w:hint="default"/>
        <w:strike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A718D"/>
    <w:multiLevelType w:val="hybridMultilevel"/>
    <w:tmpl w:val="E50A6C6E"/>
    <w:lvl w:ilvl="0" w:tplc="A83EBD4A">
      <w:start w:val="1"/>
      <w:numFmt w:val="upperLetter"/>
      <w:lvlText w:val="%1.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20B14BEF"/>
    <w:multiLevelType w:val="hybridMultilevel"/>
    <w:tmpl w:val="9B64B71E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4A20944"/>
    <w:multiLevelType w:val="hybridMultilevel"/>
    <w:tmpl w:val="390A881A"/>
    <w:lvl w:ilvl="0" w:tplc="04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807BCE"/>
    <w:multiLevelType w:val="hybridMultilevel"/>
    <w:tmpl w:val="524EEE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C75214AE">
      <w:numFmt w:val="bullet"/>
      <w:lvlText w:val="-"/>
      <w:lvlJc w:val="left"/>
      <w:pPr>
        <w:ind w:left="1440" w:hanging="360"/>
      </w:pPr>
      <w:rPr>
        <w:rFonts w:ascii="Century Gothic" w:eastAsiaTheme="minorEastAsia" w:hAnsi="Century Gothic" w:cstheme="minorBidi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9ED1CA8"/>
    <w:multiLevelType w:val="hybridMultilevel"/>
    <w:tmpl w:val="FE2A2534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346D19"/>
    <w:multiLevelType w:val="hybridMultilevel"/>
    <w:tmpl w:val="5FAA514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9F52CD"/>
    <w:multiLevelType w:val="hybridMultilevel"/>
    <w:tmpl w:val="8C24AF06"/>
    <w:lvl w:ilvl="0" w:tplc="459E4D62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strike w:val="0"/>
        <w:dstrike w:val="0"/>
        <w:color w:val="365F91" w:themeColor="accent1" w:themeShade="BF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A02513"/>
    <w:multiLevelType w:val="hybridMultilevel"/>
    <w:tmpl w:val="218C7D0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AA808EB"/>
    <w:multiLevelType w:val="hybridMultilevel"/>
    <w:tmpl w:val="2DCE917E"/>
    <w:lvl w:ilvl="0" w:tplc="3656CECC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E3A05AF"/>
    <w:multiLevelType w:val="hybridMultilevel"/>
    <w:tmpl w:val="2FD21836"/>
    <w:lvl w:ilvl="0" w:tplc="88745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FCC3602"/>
    <w:multiLevelType w:val="hybridMultilevel"/>
    <w:tmpl w:val="5B287F5A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4FC446E6"/>
    <w:multiLevelType w:val="hybridMultilevel"/>
    <w:tmpl w:val="2FD21836"/>
    <w:lvl w:ilvl="0" w:tplc="887458F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AF9565A"/>
    <w:multiLevelType w:val="hybridMultilevel"/>
    <w:tmpl w:val="69D45E7A"/>
    <w:lvl w:ilvl="0" w:tplc="95BCB5DA">
      <w:start w:val="1"/>
      <w:numFmt w:val="bullet"/>
      <w:lvlText w:val=""/>
      <w:lvlJc w:val="left"/>
      <w:pPr>
        <w:ind w:left="720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FFB4BE3"/>
    <w:multiLevelType w:val="hybridMultilevel"/>
    <w:tmpl w:val="B84A5DA4"/>
    <w:lvl w:ilvl="0" w:tplc="D9901A2C">
      <w:start w:val="1"/>
      <w:numFmt w:val="upperLetter"/>
      <w:lvlText w:val="%1."/>
      <w:lvlJc w:val="left"/>
      <w:pPr>
        <w:ind w:left="1428" w:hanging="360"/>
      </w:pPr>
      <w:rPr>
        <w:rFonts w:hint="default"/>
        <w:b w:val="0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8" w15:restartNumberingAfterBreak="0">
    <w:nsid w:val="76B02098"/>
    <w:multiLevelType w:val="hybridMultilevel"/>
    <w:tmpl w:val="46360B94"/>
    <w:lvl w:ilvl="0" w:tplc="95BCB5DA">
      <w:start w:val="1"/>
      <w:numFmt w:val="bullet"/>
      <w:lvlText w:val=""/>
      <w:lvlJc w:val="left"/>
      <w:pPr>
        <w:ind w:left="1068" w:hanging="360"/>
      </w:pPr>
      <w:rPr>
        <w:rFonts w:ascii="Wingdings" w:hAnsi="Wingdings" w:hint="default"/>
        <w:color w:val="365F91" w:themeColor="accent1" w:themeShade="BF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6"/>
  </w:num>
  <w:num w:numId="4">
    <w:abstractNumId w:val="15"/>
  </w:num>
  <w:num w:numId="5">
    <w:abstractNumId w:val="12"/>
  </w:num>
  <w:num w:numId="6">
    <w:abstractNumId w:val="17"/>
  </w:num>
  <w:num w:numId="7">
    <w:abstractNumId w:val="1"/>
  </w:num>
  <w:num w:numId="8">
    <w:abstractNumId w:val="4"/>
  </w:num>
  <w:num w:numId="9">
    <w:abstractNumId w:val="16"/>
  </w:num>
  <w:num w:numId="10">
    <w:abstractNumId w:val="8"/>
  </w:num>
  <w:num w:numId="11">
    <w:abstractNumId w:val="13"/>
  </w:num>
  <w:num w:numId="12">
    <w:abstractNumId w:val="2"/>
  </w:num>
  <w:num w:numId="13">
    <w:abstractNumId w:val="10"/>
  </w:num>
  <w:num w:numId="14">
    <w:abstractNumId w:val="14"/>
  </w:num>
  <w:num w:numId="15">
    <w:abstractNumId w:val="18"/>
  </w:num>
  <w:num w:numId="16">
    <w:abstractNumId w:val="11"/>
  </w:num>
  <w:num w:numId="17">
    <w:abstractNumId w:val="5"/>
  </w:num>
  <w:num w:numId="18">
    <w:abstractNumId w:val="7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5D0"/>
    <w:rsid w:val="00006D0F"/>
    <w:rsid w:val="00014997"/>
    <w:rsid w:val="0001539E"/>
    <w:rsid w:val="00030C55"/>
    <w:rsid w:val="00036587"/>
    <w:rsid w:val="00065CB3"/>
    <w:rsid w:val="00067518"/>
    <w:rsid w:val="00074A69"/>
    <w:rsid w:val="000B2D27"/>
    <w:rsid w:val="000E1037"/>
    <w:rsid w:val="00100D74"/>
    <w:rsid w:val="00123764"/>
    <w:rsid w:val="001264D6"/>
    <w:rsid w:val="00131B3A"/>
    <w:rsid w:val="001402B7"/>
    <w:rsid w:val="00141C99"/>
    <w:rsid w:val="00182F59"/>
    <w:rsid w:val="00194ED9"/>
    <w:rsid w:val="001960FB"/>
    <w:rsid w:val="001A590D"/>
    <w:rsid w:val="001A5C17"/>
    <w:rsid w:val="001B3E83"/>
    <w:rsid w:val="001D5029"/>
    <w:rsid w:val="001F180A"/>
    <w:rsid w:val="001F21A2"/>
    <w:rsid w:val="00216338"/>
    <w:rsid w:val="002230CF"/>
    <w:rsid w:val="00234030"/>
    <w:rsid w:val="002425BC"/>
    <w:rsid w:val="002571E2"/>
    <w:rsid w:val="002847B0"/>
    <w:rsid w:val="002905C3"/>
    <w:rsid w:val="002D5F9E"/>
    <w:rsid w:val="002E180C"/>
    <w:rsid w:val="00302599"/>
    <w:rsid w:val="0030535F"/>
    <w:rsid w:val="00306905"/>
    <w:rsid w:val="0031153D"/>
    <w:rsid w:val="0031689E"/>
    <w:rsid w:val="00340583"/>
    <w:rsid w:val="00340A7C"/>
    <w:rsid w:val="003450B7"/>
    <w:rsid w:val="00351728"/>
    <w:rsid w:val="00365941"/>
    <w:rsid w:val="00367123"/>
    <w:rsid w:val="003736B6"/>
    <w:rsid w:val="00377613"/>
    <w:rsid w:val="0038289E"/>
    <w:rsid w:val="00384F5D"/>
    <w:rsid w:val="00392763"/>
    <w:rsid w:val="003A2968"/>
    <w:rsid w:val="003C3C63"/>
    <w:rsid w:val="003C54D2"/>
    <w:rsid w:val="003D0AF6"/>
    <w:rsid w:val="003D0F3F"/>
    <w:rsid w:val="003E3658"/>
    <w:rsid w:val="003F2B7A"/>
    <w:rsid w:val="0041183B"/>
    <w:rsid w:val="00414D8C"/>
    <w:rsid w:val="0045601C"/>
    <w:rsid w:val="00461DED"/>
    <w:rsid w:val="00476AB7"/>
    <w:rsid w:val="0048327B"/>
    <w:rsid w:val="00494B97"/>
    <w:rsid w:val="0049548C"/>
    <w:rsid w:val="004A65DE"/>
    <w:rsid w:val="004C382E"/>
    <w:rsid w:val="004D74FE"/>
    <w:rsid w:val="004E5162"/>
    <w:rsid w:val="004F04A0"/>
    <w:rsid w:val="00535952"/>
    <w:rsid w:val="00543E6F"/>
    <w:rsid w:val="005561E1"/>
    <w:rsid w:val="0056040B"/>
    <w:rsid w:val="00563E7D"/>
    <w:rsid w:val="005910E5"/>
    <w:rsid w:val="00597ECB"/>
    <w:rsid w:val="005A3331"/>
    <w:rsid w:val="005A7C06"/>
    <w:rsid w:val="005D0156"/>
    <w:rsid w:val="005D63DB"/>
    <w:rsid w:val="005E61F4"/>
    <w:rsid w:val="00602ADC"/>
    <w:rsid w:val="00630FCB"/>
    <w:rsid w:val="00646A31"/>
    <w:rsid w:val="006516DB"/>
    <w:rsid w:val="006755D0"/>
    <w:rsid w:val="006933E8"/>
    <w:rsid w:val="006A44FF"/>
    <w:rsid w:val="006B36CA"/>
    <w:rsid w:val="006C69B4"/>
    <w:rsid w:val="00703F3B"/>
    <w:rsid w:val="0071745C"/>
    <w:rsid w:val="007228F5"/>
    <w:rsid w:val="007234CE"/>
    <w:rsid w:val="0073615F"/>
    <w:rsid w:val="00751768"/>
    <w:rsid w:val="00756C6C"/>
    <w:rsid w:val="007612CC"/>
    <w:rsid w:val="00774064"/>
    <w:rsid w:val="0077578D"/>
    <w:rsid w:val="0078299F"/>
    <w:rsid w:val="00783717"/>
    <w:rsid w:val="007A3135"/>
    <w:rsid w:val="007C412B"/>
    <w:rsid w:val="007E1BC9"/>
    <w:rsid w:val="007F3A00"/>
    <w:rsid w:val="007F464E"/>
    <w:rsid w:val="008028C4"/>
    <w:rsid w:val="00806DF1"/>
    <w:rsid w:val="008100B6"/>
    <w:rsid w:val="00811CE4"/>
    <w:rsid w:val="008238B0"/>
    <w:rsid w:val="0083399B"/>
    <w:rsid w:val="00835EB5"/>
    <w:rsid w:val="00840CA2"/>
    <w:rsid w:val="008465B0"/>
    <w:rsid w:val="00854099"/>
    <w:rsid w:val="008672E2"/>
    <w:rsid w:val="008854AA"/>
    <w:rsid w:val="008907E5"/>
    <w:rsid w:val="0089746E"/>
    <w:rsid w:val="00897773"/>
    <w:rsid w:val="008A2419"/>
    <w:rsid w:val="008A4A09"/>
    <w:rsid w:val="008A5ECA"/>
    <w:rsid w:val="008B28A8"/>
    <w:rsid w:val="008B34C1"/>
    <w:rsid w:val="008B4423"/>
    <w:rsid w:val="008F4873"/>
    <w:rsid w:val="00914D38"/>
    <w:rsid w:val="00917927"/>
    <w:rsid w:val="00983924"/>
    <w:rsid w:val="00994D04"/>
    <w:rsid w:val="009A20B4"/>
    <w:rsid w:val="009A6AE4"/>
    <w:rsid w:val="009D01C7"/>
    <w:rsid w:val="009F179C"/>
    <w:rsid w:val="00A05986"/>
    <w:rsid w:val="00A44901"/>
    <w:rsid w:val="00A46786"/>
    <w:rsid w:val="00A75CBB"/>
    <w:rsid w:val="00AC4132"/>
    <w:rsid w:val="00B11333"/>
    <w:rsid w:val="00B224E4"/>
    <w:rsid w:val="00B22BCF"/>
    <w:rsid w:val="00B2429C"/>
    <w:rsid w:val="00B36B28"/>
    <w:rsid w:val="00B61D95"/>
    <w:rsid w:val="00B70790"/>
    <w:rsid w:val="00B76AC9"/>
    <w:rsid w:val="00BC6159"/>
    <w:rsid w:val="00C0590F"/>
    <w:rsid w:val="00C32CA8"/>
    <w:rsid w:val="00C464E5"/>
    <w:rsid w:val="00C57C9B"/>
    <w:rsid w:val="00C868D9"/>
    <w:rsid w:val="00CC362C"/>
    <w:rsid w:val="00CC7D74"/>
    <w:rsid w:val="00CD5985"/>
    <w:rsid w:val="00D6617D"/>
    <w:rsid w:val="00D75503"/>
    <w:rsid w:val="00D86BAF"/>
    <w:rsid w:val="00D91DFE"/>
    <w:rsid w:val="00DD6894"/>
    <w:rsid w:val="00DE0483"/>
    <w:rsid w:val="00DE2F12"/>
    <w:rsid w:val="00DE45EA"/>
    <w:rsid w:val="00E00A04"/>
    <w:rsid w:val="00E14657"/>
    <w:rsid w:val="00E31BE8"/>
    <w:rsid w:val="00E53DE1"/>
    <w:rsid w:val="00E57185"/>
    <w:rsid w:val="00E6556C"/>
    <w:rsid w:val="00E7663D"/>
    <w:rsid w:val="00EA6FBE"/>
    <w:rsid w:val="00EA75F4"/>
    <w:rsid w:val="00EA7EA0"/>
    <w:rsid w:val="00EB6BD1"/>
    <w:rsid w:val="00EC3970"/>
    <w:rsid w:val="00EC4771"/>
    <w:rsid w:val="00EC7512"/>
    <w:rsid w:val="00EE2596"/>
    <w:rsid w:val="00EE77AB"/>
    <w:rsid w:val="00F04095"/>
    <w:rsid w:val="00F11897"/>
    <w:rsid w:val="00F21FA5"/>
    <w:rsid w:val="00F2586F"/>
    <w:rsid w:val="00F404CE"/>
    <w:rsid w:val="00F62A2C"/>
    <w:rsid w:val="00F75ED5"/>
    <w:rsid w:val="00F84EB1"/>
    <w:rsid w:val="00FB5D05"/>
    <w:rsid w:val="00FC6011"/>
    <w:rsid w:val="00FD17F2"/>
    <w:rsid w:val="00FF1D1F"/>
    <w:rsid w:val="00FF2464"/>
    <w:rsid w:val="00FF7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DFE3E72-B275-4A9D-94B7-032B2DEA3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50B7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755D0"/>
    <w:pPr>
      <w:ind w:left="720"/>
      <w:contextualSpacing/>
    </w:pPr>
  </w:style>
  <w:style w:type="table" w:styleId="Grilledutableau">
    <w:name w:val="Table Grid"/>
    <w:basedOn w:val="TableauNormal"/>
    <w:uiPriority w:val="59"/>
    <w:rsid w:val="006755D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DE2F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E2F12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B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B3E83"/>
  </w:style>
  <w:style w:type="paragraph" w:styleId="Pieddepage">
    <w:name w:val="footer"/>
    <w:basedOn w:val="Normal"/>
    <w:link w:val="PieddepageCar"/>
    <w:uiPriority w:val="99"/>
    <w:unhideWhenUsed/>
    <w:rsid w:val="001B3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1B3E83"/>
  </w:style>
  <w:style w:type="character" w:styleId="lev">
    <w:name w:val="Strong"/>
    <w:basedOn w:val="Policepardfaut"/>
    <w:uiPriority w:val="22"/>
    <w:qFormat/>
    <w:rsid w:val="0045601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748</Words>
  <Characters>4115</Characters>
  <Application>Microsoft Office Word</Application>
  <DocSecurity>4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Société Wallonne des Aéroports</Company>
  <LinksUpToDate>false</LinksUpToDate>
  <CharactersWithSpaces>4854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Alain Martin</dc:creator>
  <cp:lastModifiedBy>Rachel LERUTH</cp:lastModifiedBy>
  <cp:revision>2</cp:revision>
  <cp:lastPrinted>2013-11-19T08:18:00Z</cp:lastPrinted>
  <dcterms:created xsi:type="dcterms:W3CDTF">2018-02-21T10:27:00Z</dcterms:created>
  <dcterms:modified xsi:type="dcterms:W3CDTF">2018-02-21T10:27:00Z</dcterms:modified>
</cp:coreProperties>
</file>